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2E" w:rsidRPr="00A457A3" w:rsidRDefault="00F10FA2" w:rsidP="00F10FA2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A457A3">
        <w:rPr>
          <w:rFonts w:ascii="微軟正黑體" w:eastAsia="微軟正黑體" w:hAnsi="微軟正黑體" w:hint="eastAsia"/>
          <w:b/>
          <w:sz w:val="44"/>
          <w:szCs w:val="44"/>
        </w:rPr>
        <w:t>國立雲林科技大學-特約專利事務所</w:t>
      </w:r>
    </w:p>
    <w:tbl>
      <w:tblPr>
        <w:tblStyle w:val="a3"/>
        <w:tblW w:w="10405" w:type="dxa"/>
        <w:tblInd w:w="-431" w:type="dxa"/>
        <w:tblLook w:val="04A0" w:firstRow="1" w:lastRow="0" w:firstColumn="1" w:lastColumn="0" w:noHBand="0" w:noVBand="1"/>
      </w:tblPr>
      <w:tblGrid>
        <w:gridCol w:w="805"/>
        <w:gridCol w:w="1889"/>
        <w:gridCol w:w="4536"/>
        <w:gridCol w:w="3175"/>
      </w:tblGrid>
      <w:tr w:rsidR="00F10FA2" w:rsidRPr="00DB1B76" w:rsidTr="00A457A3">
        <w:trPr>
          <w:tblHeader/>
        </w:trPr>
        <w:tc>
          <w:tcPr>
            <w:tcW w:w="805" w:type="dxa"/>
            <w:shd w:val="clear" w:color="auto" w:fill="A6A6A6" w:themeFill="background1" w:themeFillShade="A6"/>
          </w:tcPr>
          <w:p w:rsidR="00F10FA2" w:rsidRPr="00DB1B76" w:rsidRDefault="00F10FA2" w:rsidP="00377531">
            <w:pPr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B1B76">
              <w:rPr>
                <w:rFonts w:ascii="微軟正黑體" w:eastAsia="微軟正黑體" w:hAnsi="微軟正黑體" w:hint="eastAsia"/>
                <w:sz w:val="27"/>
                <w:szCs w:val="27"/>
              </w:rPr>
              <w:t>序號</w:t>
            </w:r>
          </w:p>
        </w:tc>
        <w:tc>
          <w:tcPr>
            <w:tcW w:w="1889" w:type="dxa"/>
            <w:shd w:val="clear" w:color="auto" w:fill="A6A6A6" w:themeFill="background1" w:themeFillShade="A6"/>
          </w:tcPr>
          <w:p w:rsidR="00F10FA2" w:rsidRPr="00DB1B76" w:rsidRDefault="00F10FA2" w:rsidP="00377531">
            <w:pPr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B1B76">
              <w:rPr>
                <w:rFonts w:ascii="微軟正黑體" w:eastAsia="微軟正黑體" w:hAnsi="微軟正黑體" w:hint="eastAsia"/>
                <w:sz w:val="27"/>
                <w:szCs w:val="27"/>
              </w:rPr>
              <w:t>事務所名稱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F10FA2" w:rsidRPr="00DB1B76" w:rsidRDefault="00F10FA2" w:rsidP="00377531">
            <w:pPr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B1B76">
              <w:rPr>
                <w:rFonts w:ascii="微軟正黑體" w:eastAsia="微軟正黑體" w:hAnsi="微軟正黑體" w:hint="eastAsia"/>
                <w:sz w:val="27"/>
                <w:szCs w:val="27"/>
              </w:rPr>
              <w:t>聯絡方式</w:t>
            </w:r>
          </w:p>
        </w:tc>
        <w:tc>
          <w:tcPr>
            <w:tcW w:w="3175" w:type="dxa"/>
            <w:shd w:val="clear" w:color="auto" w:fill="A6A6A6" w:themeFill="background1" w:themeFillShade="A6"/>
          </w:tcPr>
          <w:p w:rsidR="00F10FA2" w:rsidRPr="00DB1B76" w:rsidRDefault="00F10FA2" w:rsidP="00377531">
            <w:pPr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B1B76">
              <w:rPr>
                <w:rFonts w:ascii="微軟正黑體" w:eastAsia="微軟正黑體" w:hAnsi="微軟正黑體" w:hint="eastAsia"/>
                <w:sz w:val="27"/>
                <w:szCs w:val="27"/>
              </w:rPr>
              <w:t>專長領域範圍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豐專利商標事務所</w:t>
            </w:r>
          </w:p>
        </w:tc>
        <w:tc>
          <w:tcPr>
            <w:tcW w:w="4536" w:type="dxa"/>
          </w:tcPr>
          <w:p w:rsidR="00F10FA2" w:rsidRPr="00DB1B76" w:rsidRDefault="00921F5D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聯絡人：</w:t>
            </w:r>
            <w:r w:rsidR="00D14A8D"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賴子</w:t>
            </w: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綾</w:t>
            </w:r>
            <w:r w:rsidR="006E05A6"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小姐</w:t>
            </w:r>
          </w:p>
          <w:p w:rsidR="00921F5D" w:rsidRPr="00DB1B76" w:rsidRDefault="00921F5D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電話：</w:t>
            </w:r>
            <w:r w:rsidR="006E05A6"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0</w:t>
            </w:r>
            <w:r w:rsidR="00377531"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7</w:t>
            </w:r>
            <w:r w:rsidR="00377531"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-</w:t>
            </w:r>
            <w:r w:rsidR="006E05A6"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269-3822</w:t>
            </w:r>
          </w:p>
          <w:p w:rsidR="00377531" w:rsidRPr="00DB1B76" w:rsidRDefault="00921F5D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hyperlink r:id="rId8" w:history="1">
              <w:r w:rsidR="00377531" w:rsidRPr="00DB1B76">
                <w:rPr>
                  <w:rStyle w:val="ab"/>
                  <w:rFonts w:ascii="微軟正黑體" w:eastAsia="微軟正黑體" w:hAnsi="微軟正黑體" w:cs="Times New Roman"/>
                  <w:szCs w:val="24"/>
                </w:rPr>
                <w:t>top.world88@msa.hinet.net</w:t>
              </w:r>
            </w:hyperlink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5739F1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光電、半導體、資訊、電子、電機、機械、生技、化工、土木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2.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台</w:t>
            </w: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國際智慧財產事務所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聯絡人：高國碩經理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電話：04-2327-0288#12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hyperlink r:id="rId9" w:history="1">
              <w:r w:rsidRPr="00DB1B76">
                <w:rPr>
                  <w:rStyle w:val="ab"/>
                  <w:rFonts w:ascii="微軟正黑體" w:eastAsia="微軟正黑體" w:hAnsi="微軟正黑體" w:hint="eastAsia"/>
                  <w:szCs w:val="24"/>
                </w:rPr>
                <w:t>86047@taie.com.tw</w:t>
              </w:r>
            </w:hyperlink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AF28A1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生物醫藥專業、電子專業、電機通訊專業、材料、半導體專業、機械航空專業、電機電信博士、財經、電腦工程、化學、機械法學、機械工程、生物法學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3.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亞律國際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專利商標聯合事務所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聯絡人：鍾富澄副理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Pr="00DB1B76">
              <w:rPr>
                <w:rFonts w:ascii="微軟正黑體" w:eastAsia="微軟正黑體" w:hAnsi="微軟正黑體" w:cs="Arial"/>
                <w:color w:val="444444"/>
              </w:rPr>
              <w:t>04</w:t>
            </w:r>
            <w:r w:rsidRPr="00DB1B76">
              <w:rPr>
                <w:rFonts w:ascii="微軟正黑體" w:eastAsia="微軟正黑體" w:hAnsi="微軟正黑體" w:cs="Arial" w:hint="eastAsia"/>
                <w:color w:val="444444"/>
              </w:rPr>
              <w:t>-</w:t>
            </w:r>
            <w:r w:rsidRPr="00DB1B76">
              <w:rPr>
                <w:rFonts w:ascii="微軟正黑體" w:eastAsia="微軟正黑體" w:hAnsi="微軟正黑體" w:cs="Arial"/>
                <w:color w:val="444444"/>
              </w:rPr>
              <w:t>2329-7766</w:t>
            </w:r>
            <w:r w:rsidRPr="00DB1B76">
              <w:rPr>
                <w:rFonts w:ascii="微軟正黑體" w:eastAsia="微軟正黑體" w:hAnsi="微軟正黑體" w:cs="Arial" w:hint="eastAsia"/>
                <w:color w:val="444444"/>
              </w:rPr>
              <w:t>#</w:t>
            </w:r>
            <w:r w:rsidRPr="00DB1B76">
              <w:rPr>
                <w:rFonts w:ascii="微軟正黑體" w:eastAsia="微軟正黑體" w:hAnsi="微軟正黑體" w:cs="Arial"/>
                <w:color w:val="444444"/>
              </w:rPr>
              <w:t>685</w:t>
            </w:r>
          </w:p>
          <w:p w:rsidR="00377531" w:rsidRPr="00DB1B76" w:rsidRDefault="00377531" w:rsidP="00377531">
            <w:pPr>
              <w:spacing w:line="360" w:lineRule="exact"/>
              <w:rPr>
                <w:rStyle w:val="ab"/>
                <w:rFonts w:ascii="微軟正黑體" w:eastAsia="微軟正黑體" w:hAnsi="微軟正黑體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hyperlink r:id="rId10" w:history="1">
              <w:r w:rsidRPr="00DB1B76">
                <w:rPr>
                  <w:rStyle w:val="ab"/>
                  <w:rFonts w:ascii="微軟正黑體" w:eastAsia="微軟正黑體" w:hAnsi="微軟正黑體" w:hint="eastAsia"/>
                  <w:szCs w:val="24"/>
                </w:rPr>
                <w:t>sharn@alipo.com.tw</w:t>
              </w:r>
            </w:hyperlink>
          </w:p>
          <w:p w:rsidR="00F10FA2" w:rsidRPr="00DB1B76" w:rsidRDefault="00F10FA2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機械工程、電機工程、電子工程、化學工程、生物醫學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4.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冠群國際專利商標事務所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聯絡人：廖郁菁主任</w:t>
            </w:r>
          </w:p>
          <w:p w:rsidR="00D036CA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電話：0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2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2655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1616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#</w:t>
            </w:r>
            <w:r w:rsidRPr="00DB1B76">
              <w:rPr>
                <w:rFonts w:ascii="微軟正黑體" w:eastAsia="微軟正黑體" w:hAnsi="微軟正黑體"/>
                <w:szCs w:val="24"/>
              </w:rPr>
              <w:t xml:space="preserve">709 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：</w:t>
            </w:r>
            <w:hyperlink r:id="rId11" w:history="1">
              <w:r w:rsidR="00D036CA" w:rsidRPr="00DB1B76">
                <w:rPr>
                  <w:rStyle w:val="ab"/>
                  <w:rFonts w:ascii="微軟正黑體" w:eastAsia="微軟正黑體" w:hAnsi="微軟正黑體"/>
                </w:rPr>
                <w:t>lovecalia@top-team.com.tw</w:t>
              </w:r>
            </w:hyperlink>
          </w:p>
          <w:p w:rsidR="00F10FA2" w:rsidRPr="00DB1B76" w:rsidRDefault="00F10FA2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電子電路、通訊、軟體、資訊工程、半導體技術、機械工程、光電元件、顯示器技術、高分子化學、材料科學、醫藥、生物化學、基因工程、外觀設計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5.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連邦國際專利商標事務所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黃文珏小姐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04-2322-5282#60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  <w:p w:rsidR="00D036CA" w:rsidRPr="00DB1B76" w:rsidRDefault="00377531" w:rsidP="00377531">
            <w:pPr>
              <w:spacing w:line="360" w:lineRule="exact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r w:rsidR="00D036CA" w:rsidRPr="00DB1B76">
              <w:rPr>
                <w:rStyle w:val="ab"/>
                <w:rFonts w:ascii="微軟正黑體" w:eastAsia="微軟正黑體" w:hAnsi="微軟正黑體" w:hint="eastAsia"/>
              </w:rPr>
              <w:t>cpatent@tsailee.com.tw</w:t>
            </w:r>
          </w:p>
          <w:p w:rsidR="00F10FA2" w:rsidRPr="00DB1B76" w:rsidRDefault="00F10FA2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化學高分子、生技醫藥、化工光電材料、半導體製程、電路、通訊、軟體</w:t>
            </w:r>
            <w:r w:rsidRPr="00DB1B76">
              <w:rPr>
                <w:rFonts w:ascii="微軟正黑體" w:eastAsia="微軟正黑體" w:hAnsi="微軟正黑體"/>
                <w:szCs w:val="24"/>
              </w:rPr>
              <w:t>IC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、機構、光學、微機電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6.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達穎專利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師事務所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葉曉蓉小姐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04-23268768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#</w:t>
            </w:r>
            <w:r w:rsidR="00D036CA" w:rsidRPr="00DB1B76">
              <w:rPr>
                <w:rFonts w:ascii="微軟正黑體" w:eastAsia="微軟正黑體" w:hAnsi="微軟正黑體"/>
                <w:szCs w:val="24"/>
              </w:rPr>
              <w:t>204</w:t>
            </w:r>
          </w:p>
          <w:p w:rsidR="00F10FA2" w:rsidRPr="00DB1B76" w:rsidRDefault="00377531" w:rsidP="00377531">
            <w:pPr>
              <w:spacing w:line="360" w:lineRule="exact"/>
              <w:rPr>
                <w:rStyle w:val="ab"/>
                <w:rFonts w:ascii="微軟正黑體" w:eastAsia="微軟正黑體" w:hAnsi="微軟正黑體"/>
              </w:rPr>
            </w:pPr>
            <w:r w:rsidRPr="00DB1B76">
              <w:rPr>
                <w:rFonts w:ascii="微軟正黑體" w:eastAsia="微軟正黑體" w:hAnsi="微軟正黑體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：</w:t>
            </w:r>
            <w:hyperlink r:id="rId12" w:history="1">
              <w:r w:rsidR="00D036CA" w:rsidRPr="00DB1B76">
                <w:rPr>
                  <w:rStyle w:val="ab"/>
                  <w:rFonts w:ascii="微軟正黑體" w:eastAsia="微軟正黑體" w:hAnsi="微軟正黑體"/>
                </w:rPr>
                <w:t>ptassistant@dwip.com.tw</w:t>
              </w:r>
            </w:hyperlink>
          </w:p>
          <w:p w:rsidR="00A457A3" w:rsidRPr="00DB1B76" w:rsidRDefault="00A457A3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A457A3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機械、電機、電、光電、光學、高分子材料、化學、</w:t>
            </w:r>
            <w:r w:rsidR="00692C82" w:rsidRPr="00DB1B76">
              <w:rPr>
                <w:rFonts w:ascii="微軟正黑體" w:eastAsia="微軟正黑體" w:hAnsi="微軟正黑體" w:hint="eastAsia"/>
                <w:szCs w:val="24"/>
              </w:rPr>
              <w:t>生物科技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7.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聖島國際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專利商標聯合事務所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于武強先生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05-285-1586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hyperlink r:id="rId13" w:history="1">
              <w:r w:rsidR="00A457A3" w:rsidRPr="00DB1B76">
                <w:rPr>
                  <w:rStyle w:val="ab"/>
                  <w:rFonts w:ascii="微軟正黑體" w:eastAsia="微軟正黑體" w:hAnsi="微軟正黑體" w:hint="eastAsia"/>
                </w:rPr>
                <w:t>wuchiang.yu@mail.saint-island.com.tw</w:t>
              </w:r>
            </w:hyperlink>
          </w:p>
          <w:p w:rsidR="00F10FA2" w:rsidRPr="00DB1B76" w:rsidRDefault="00F10FA2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機械、電機電子、光電物理、電信資訊</w:t>
            </w:r>
            <w:r w:rsidR="00A457A3" w:rsidRPr="00DB1B76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人工智慧、材料、化學及生技醫藥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lastRenderedPageBreak/>
              <w:t>8.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照華專利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賴</w:t>
            </w:r>
            <w:proofErr w:type="gramStart"/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橿</w:t>
            </w:r>
            <w:proofErr w:type="gramEnd"/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榮主任</w:t>
            </w:r>
          </w:p>
          <w:p w:rsidR="00D036CA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hyperlink r:id="rId14" w:history="1">
              <w:r w:rsidR="00D036CA" w:rsidRPr="00DB1B76">
                <w:rPr>
                  <w:rFonts w:ascii="微軟正黑體" w:eastAsia="微軟正黑體" w:hAnsi="微軟正黑體" w:hint="eastAsia"/>
                  <w:szCs w:val="24"/>
                </w:rPr>
                <w:t>04-2321-9933</w:t>
              </w:r>
            </w:hyperlink>
            <w:r w:rsidR="00E41201" w:rsidRPr="00DB1B76">
              <w:rPr>
                <w:rFonts w:ascii="微軟正黑體" w:eastAsia="微軟正黑體" w:hAnsi="微軟正黑體" w:hint="eastAsia"/>
                <w:szCs w:val="24"/>
              </w:rPr>
              <w:t>#</w:t>
            </w:r>
            <w:r w:rsidR="00D036CA" w:rsidRPr="00DB1B76">
              <w:rPr>
                <w:rFonts w:ascii="微軟正黑體" w:eastAsia="微軟正黑體" w:hAnsi="微軟正黑體" w:hint="eastAsia"/>
                <w:szCs w:val="24"/>
              </w:rPr>
              <w:t>225</w:t>
            </w:r>
          </w:p>
          <w:p w:rsidR="00F10FA2" w:rsidRDefault="00377531" w:rsidP="00377531">
            <w:pPr>
              <w:spacing w:line="360" w:lineRule="exact"/>
              <w:rPr>
                <w:rStyle w:val="ab"/>
                <w:rFonts w:ascii="微軟正黑體" w:eastAsia="微軟正黑體" w:hAnsi="微軟正黑體"/>
              </w:rPr>
            </w:pPr>
            <w:r w:rsidRPr="00DB1B7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hyperlink r:id="rId15" w:history="1">
              <w:r w:rsidR="00DB1B76" w:rsidRPr="00132012">
                <w:rPr>
                  <w:rStyle w:val="ab"/>
                  <w:rFonts w:ascii="微軟正黑體" w:eastAsia="微軟正黑體" w:hAnsi="微軟正黑體" w:hint="eastAsia"/>
                </w:rPr>
                <w:t>jero@jaw-hwa.com.tw</w:t>
              </w:r>
            </w:hyperlink>
          </w:p>
          <w:p w:rsidR="00DB1B76" w:rsidRPr="00DB1B76" w:rsidRDefault="00DB1B76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E41201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半導體、電氣工程、電子、材料、資工、機械工程、工業設計、消費品、日常用品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9.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德昌國際專利事務所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E41201" w:rsidRPr="00DB1B76">
              <w:rPr>
                <w:rFonts w:ascii="微軟正黑體" w:eastAsia="微軟正黑體" w:hAnsi="微軟正黑體" w:hint="eastAsia"/>
                <w:szCs w:val="24"/>
              </w:rPr>
              <w:t>趙元寧專利師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E41201" w:rsidRPr="00DB1B76">
              <w:rPr>
                <w:rFonts w:ascii="微軟正黑體" w:eastAsia="微軟正黑體" w:hAnsi="微軟正黑體" w:hint="eastAsia"/>
                <w:szCs w:val="24"/>
              </w:rPr>
              <w:t>04-2260-2333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41201" w:rsidRPr="00DB1B76">
              <w:rPr>
                <w:rStyle w:val="ab"/>
                <w:rFonts w:ascii="微軟正黑體" w:eastAsia="微軟正黑體" w:hAnsi="微軟正黑體" w:hint="eastAsia"/>
              </w:rPr>
              <w:t>info@deltapat.com.tw</w:t>
            </w:r>
          </w:p>
          <w:p w:rsidR="00F10FA2" w:rsidRPr="00DB1B76" w:rsidRDefault="00F10FA2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75" w:type="dxa"/>
          </w:tcPr>
          <w:p w:rsidR="00F10FA2" w:rsidRPr="00DB1B76" w:rsidRDefault="00692C82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機械類、物</w:t>
            </w:r>
            <w:bookmarkStart w:id="0" w:name="_GoBack"/>
            <w:bookmarkEnd w:id="0"/>
            <w:r w:rsidRPr="00DB1B76">
              <w:rPr>
                <w:rFonts w:ascii="微軟正黑體" w:eastAsia="微軟正黑體" w:hAnsi="微軟正黑體" w:hint="eastAsia"/>
                <w:szCs w:val="24"/>
              </w:rPr>
              <w:t>理類</w:t>
            </w:r>
          </w:p>
        </w:tc>
      </w:tr>
      <w:tr w:rsidR="00F10FA2" w:rsidRPr="00DB1B76" w:rsidTr="00D036CA">
        <w:tc>
          <w:tcPr>
            <w:tcW w:w="805" w:type="dxa"/>
          </w:tcPr>
          <w:p w:rsidR="00F10FA2" w:rsidRPr="00DB1B76" w:rsidRDefault="00F10FA2" w:rsidP="006E05A6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10.</w:t>
            </w:r>
          </w:p>
        </w:tc>
        <w:tc>
          <w:tcPr>
            <w:tcW w:w="1889" w:type="dxa"/>
          </w:tcPr>
          <w:p w:rsidR="00F10FA2" w:rsidRPr="00DB1B76" w:rsidRDefault="005739F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翰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群國際智權股份有限公司</w:t>
            </w:r>
          </w:p>
        </w:tc>
        <w:tc>
          <w:tcPr>
            <w:tcW w:w="4536" w:type="dxa"/>
          </w:tcPr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聯絡人：</w:t>
            </w:r>
            <w:r w:rsidR="00E41201" w:rsidRPr="00DB1B76">
              <w:rPr>
                <w:rFonts w:ascii="微軟正黑體" w:eastAsia="微軟正黑體" w:hAnsi="微軟正黑體" w:hint="eastAsia"/>
                <w:szCs w:val="24"/>
              </w:rPr>
              <w:t>樊宏昌經理</w:t>
            </w:r>
          </w:p>
          <w:p w:rsidR="00377531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 w:rsidR="00E41201" w:rsidRPr="00DB1B76">
              <w:rPr>
                <w:rFonts w:ascii="微軟正黑體" w:eastAsia="微軟正黑體" w:hAnsi="微軟正黑體"/>
                <w:szCs w:val="24"/>
              </w:rPr>
              <w:t>02-2917-6795</w:t>
            </w:r>
          </w:p>
          <w:p w:rsidR="00F10FA2" w:rsidRPr="00DB1B76" w:rsidRDefault="00377531" w:rsidP="00377531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/>
                <w:szCs w:val="24"/>
              </w:rPr>
              <w:t>E-mail</w:t>
            </w:r>
            <w:r w:rsidRPr="00DB1B76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41201" w:rsidRPr="00DB1B76">
              <w:rPr>
                <w:rStyle w:val="ab"/>
                <w:rFonts w:ascii="微軟正黑體" w:eastAsia="微軟正黑體" w:hAnsi="微軟正黑體" w:hint="eastAsia"/>
              </w:rPr>
              <w:t>hc.farn@gmail.com</w:t>
            </w:r>
          </w:p>
        </w:tc>
        <w:tc>
          <w:tcPr>
            <w:tcW w:w="3175" w:type="dxa"/>
          </w:tcPr>
          <w:p w:rsidR="00F10FA2" w:rsidRPr="00DB1B76" w:rsidRDefault="00D14A8D" w:rsidP="00A457A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B1B76">
              <w:rPr>
                <w:rFonts w:ascii="微軟正黑體" w:eastAsia="微軟正黑體" w:hAnsi="微軟正黑體" w:hint="eastAsia"/>
                <w:szCs w:val="24"/>
              </w:rPr>
              <w:t>光電、機械、半導體、材料、</w:t>
            </w:r>
            <w:proofErr w:type="gramStart"/>
            <w:r w:rsidRPr="00DB1B76">
              <w:rPr>
                <w:rFonts w:ascii="微軟正黑體" w:eastAsia="微軟正黑體" w:hAnsi="微軟正黑體" w:hint="eastAsia"/>
                <w:szCs w:val="24"/>
              </w:rPr>
              <w:t>醫</w:t>
            </w:r>
            <w:proofErr w:type="gramEnd"/>
            <w:r w:rsidRPr="00DB1B76">
              <w:rPr>
                <w:rFonts w:ascii="微軟正黑體" w:eastAsia="微軟正黑體" w:hAnsi="微軟正黑體" w:hint="eastAsia"/>
                <w:szCs w:val="24"/>
              </w:rPr>
              <w:t>材</w:t>
            </w:r>
          </w:p>
        </w:tc>
      </w:tr>
    </w:tbl>
    <w:p w:rsidR="00F10FA2" w:rsidRPr="00DB1B76" w:rsidRDefault="00E41201" w:rsidP="00A457A3">
      <w:pPr>
        <w:pStyle w:val="ac"/>
        <w:numPr>
          <w:ilvl w:val="0"/>
          <w:numId w:val="1"/>
        </w:numPr>
        <w:spacing w:line="480" w:lineRule="exact"/>
        <w:ind w:leftChars="0" w:left="482" w:hanging="482"/>
        <w:rPr>
          <w:rFonts w:ascii="微軟正黑體" w:eastAsia="微軟正黑體" w:hAnsi="微軟正黑體"/>
          <w:szCs w:val="24"/>
        </w:rPr>
      </w:pPr>
      <w:r w:rsidRPr="00DB1B76">
        <w:rPr>
          <w:rFonts w:ascii="微軟正黑體" w:eastAsia="微軟正黑體" w:hAnsi="微軟正黑體" w:hint="eastAsia"/>
          <w:szCs w:val="24"/>
        </w:rPr>
        <w:t>以上10家，歡迎自由諮詢。</w:t>
      </w:r>
    </w:p>
    <w:p w:rsidR="00E41201" w:rsidRPr="00DB1B76" w:rsidRDefault="00E41201" w:rsidP="00A457A3">
      <w:pPr>
        <w:pStyle w:val="ac"/>
        <w:numPr>
          <w:ilvl w:val="0"/>
          <w:numId w:val="1"/>
        </w:numPr>
        <w:spacing w:line="480" w:lineRule="exact"/>
        <w:ind w:leftChars="0" w:left="482" w:hanging="482"/>
        <w:rPr>
          <w:rFonts w:ascii="微軟正黑體" w:eastAsia="微軟正黑體" w:hAnsi="微軟正黑體"/>
          <w:szCs w:val="24"/>
        </w:rPr>
      </w:pPr>
      <w:r w:rsidRPr="00DB1B76">
        <w:rPr>
          <w:rFonts w:ascii="微軟正黑體" w:eastAsia="微軟正黑體" w:hAnsi="微軟正黑體" w:hint="eastAsia"/>
          <w:szCs w:val="24"/>
        </w:rPr>
        <w:t>若老師有其他推薦事務所，可請該所</w:t>
      </w:r>
      <w:proofErr w:type="gramStart"/>
      <w:r w:rsidRPr="00DB1B76">
        <w:rPr>
          <w:rFonts w:ascii="微軟正黑體" w:eastAsia="微軟正黑體" w:hAnsi="微軟正黑體" w:hint="eastAsia"/>
          <w:szCs w:val="24"/>
        </w:rPr>
        <w:t>向本組洽詢</w:t>
      </w:r>
      <w:proofErr w:type="gramEnd"/>
      <w:r w:rsidRPr="00DB1B76">
        <w:rPr>
          <w:rFonts w:ascii="微軟正黑體" w:eastAsia="微軟正黑體" w:hAnsi="微軟正黑體" w:hint="eastAsia"/>
          <w:szCs w:val="24"/>
        </w:rPr>
        <w:t>，</w:t>
      </w:r>
      <w:proofErr w:type="gramStart"/>
      <w:r w:rsidR="00A457A3" w:rsidRPr="00DB1B76">
        <w:rPr>
          <w:rFonts w:ascii="微軟正黑體" w:eastAsia="微軟正黑體" w:hAnsi="微軟正黑體" w:hint="eastAsia"/>
          <w:szCs w:val="24"/>
        </w:rPr>
        <w:t>俾</w:t>
      </w:r>
      <w:proofErr w:type="gramEnd"/>
      <w:r w:rsidR="00A457A3" w:rsidRPr="00DB1B76">
        <w:rPr>
          <w:rFonts w:ascii="微軟正黑體" w:eastAsia="微軟正黑體" w:hAnsi="微軟正黑體" w:hint="eastAsia"/>
          <w:szCs w:val="24"/>
        </w:rPr>
        <w:t>進行後續行政程序作業。</w:t>
      </w:r>
    </w:p>
    <w:sectPr w:rsidR="00E41201" w:rsidRPr="00DB1B76" w:rsidSect="005739F1">
      <w:headerReference w:type="defaul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E0" w:rsidRDefault="00D414E0" w:rsidP="00F87DA5">
      <w:r>
        <w:separator/>
      </w:r>
    </w:p>
  </w:endnote>
  <w:endnote w:type="continuationSeparator" w:id="0">
    <w:p w:rsidR="00D414E0" w:rsidRDefault="00D414E0" w:rsidP="00F8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E0" w:rsidRDefault="00D414E0" w:rsidP="00F87DA5">
      <w:r>
        <w:separator/>
      </w:r>
    </w:p>
  </w:footnote>
  <w:footnote w:type="continuationSeparator" w:id="0">
    <w:p w:rsidR="00D414E0" w:rsidRDefault="00D414E0" w:rsidP="00F8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A5" w:rsidRDefault="00F87DA5">
    <w:pPr>
      <w:pStyle w:val="ad"/>
    </w:pPr>
    <w:r>
      <w:t>2023/2/1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0542"/>
    <w:multiLevelType w:val="hybridMultilevel"/>
    <w:tmpl w:val="A5985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2"/>
    <w:rsid w:val="00377531"/>
    <w:rsid w:val="005739F1"/>
    <w:rsid w:val="00692C82"/>
    <w:rsid w:val="006E05A6"/>
    <w:rsid w:val="00921F5D"/>
    <w:rsid w:val="0096142E"/>
    <w:rsid w:val="00A457A3"/>
    <w:rsid w:val="00AF28A1"/>
    <w:rsid w:val="00D036CA"/>
    <w:rsid w:val="00D14A8D"/>
    <w:rsid w:val="00D414E0"/>
    <w:rsid w:val="00DB1B76"/>
    <w:rsid w:val="00E41201"/>
    <w:rsid w:val="00F10FA2"/>
    <w:rsid w:val="00F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85597D-E033-4CD3-90E8-4773262F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1F5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1F5D"/>
  </w:style>
  <w:style w:type="character" w:customStyle="1" w:styleId="a6">
    <w:name w:val="註解文字 字元"/>
    <w:basedOn w:val="a0"/>
    <w:link w:val="a5"/>
    <w:uiPriority w:val="99"/>
    <w:semiHidden/>
    <w:rsid w:val="00921F5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1F5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21F5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1F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77531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E41201"/>
    <w:pPr>
      <w:ind w:leftChars="200" w:left="480"/>
    </w:pPr>
  </w:style>
  <w:style w:type="paragraph" w:styleId="ad">
    <w:name w:val="header"/>
    <w:basedOn w:val="a"/>
    <w:link w:val="ae"/>
    <w:uiPriority w:val="99"/>
    <w:unhideWhenUsed/>
    <w:rsid w:val="00F87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87DA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87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87D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.world88@msa.hinet.net" TargetMode="External"/><Relationship Id="rId13" Type="http://schemas.openxmlformats.org/officeDocument/2006/relationships/hyperlink" Target="mailto:wuchiang.yu@mail.saint-island.com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tassistant@dwip.com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alia@top-team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o@jaw-hwa.com.tw" TargetMode="External"/><Relationship Id="rId10" Type="http://schemas.openxmlformats.org/officeDocument/2006/relationships/hyperlink" Target="mailto:sharn@alip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6047@taie.com.tw" TargetMode="External"/><Relationship Id="rId14" Type="http://schemas.openxmlformats.org/officeDocument/2006/relationships/hyperlink" Target="Tel:(04)2321-99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58A2-1E29-44D7-9255-9624494B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2023-02-01T01:47:00Z</dcterms:created>
  <dcterms:modified xsi:type="dcterms:W3CDTF">2023-02-01T05:37:00Z</dcterms:modified>
</cp:coreProperties>
</file>